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9D46" w14:textId="20A30A00" w:rsidR="00C02921" w:rsidRDefault="006952D2" w:rsidP="00E84199">
      <w:pPr>
        <w:autoSpaceDE w:val="0"/>
        <w:autoSpaceDN w:val="0"/>
        <w:adjustRightInd w:val="0"/>
        <w:spacing w:after="0" w:line="240" w:lineRule="auto"/>
        <w:jc w:val="center"/>
        <w:rPr>
          <w:rFonts w:ascii="VerdanaPS-Bold" w:hAnsi="VerdanaPS-Bold" w:cs="VerdanaPS-Bold"/>
          <w:b/>
          <w:bCs/>
          <w:color w:val="231F20"/>
        </w:rPr>
      </w:pPr>
      <w:r>
        <w:rPr>
          <w:rFonts w:ascii="VerdanaPS-Bold" w:hAnsi="VerdanaPS-Bold" w:cs="VerdanaPS-Bold"/>
          <w:b/>
          <w:bCs/>
          <w:color w:val="231F20"/>
        </w:rPr>
        <w:t xml:space="preserve">                                                                                                                                                                                                                                                                                                                                                                                                                                                                                                                                                                                                                                                                                                                                                                                                                                                                                                                                                                                                                                                                                                                                                                                                                                                                                                                                                                                                                                                                                                                                                                                                                                                                                                                                                                                                                                                                                                                                                                                                                                                                                                                                                                                                                                                                                                                                                                                                                                                                                                                                                                                                                                                                                                                                                                                                                                                                                                                                                                                                                                                                                                                                                                                                                                                                                                                                                                                                                                                                                                                                                                                                                                                                                                                                                                                                                                                                                                                                                                                                                                                                                                                                                                                                                                                                                                                                                                                                                                                                                                                                                                                                                                                                                                                                                                                                                                                                                                                                                                                                                                                                                                                                                                                                                                                                                                                                                                                                                                                                                                                                                                                                                                                                                                                                                                                                                                                                                                                                                                                                                       </w:t>
      </w:r>
      <w:r w:rsidR="00C02921" w:rsidRPr="0058616C">
        <w:rPr>
          <w:noProof/>
          <w:bdr w:val="single" w:sz="4" w:space="0" w:color="auto"/>
        </w:rPr>
        <w:drawing>
          <wp:inline distT="0" distB="0" distL="0" distR="0" wp14:anchorId="194055D3" wp14:editId="54293167">
            <wp:extent cx="1460665" cy="12058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0800000" flipH="1" flipV="1">
                      <a:off x="0" y="0"/>
                      <a:ext cx="1620080" cy="1337448"/>
                    </a:xfrm>
                    <a:prstGeom prst="rect">
                      <a:avLst/>
                    </a:prstGeom>
                    <a:noFill/>
                    <a:ln w="9525">
                      <a:noFill/>
                      <a:miter lim="800000"/>
                      <a:headEnd/>
                      <a:tailEnd/>
                    </a:ln>
                  </pic:spPr>
                </pic:pic>
              </a:graphicData>
            </a:graphic>
          </wp:inline>
        </w:drawing>
      </w:r>
    </w:p>
    <w:p w14:paraId="2B92824A" w14:textId="77777777" w:rsidR="00926AE7" w:rsidRDefault="00926AE7" w:rsidP="00C02921">
      <w:pPr>
        <w:autoSpaceDE w:val="0"/>
        <w:autoSpaceDN w:val="0"/>
        <w:adjustRightInd w:val="0"/>
        <w:spacing w:after="0" w:line="240" w:lineRule="auto"/>
        <w:jc w:val="center"/>
        <w:rPr>
          <w:rFonts w:ascii="VerdanaPS-Bold" w:hAnsi="VerdanaPS-Bold" w:cs="VerdanaPS-Bold"/>
          <w:b/>
          <w:bCs/>
          <w:color w:val="231F20"/>
        </w:rPr>
      </w:pPr>
      <w:r>
        <w:rPr>
          <w:rFonts w:ascii="VerdanaPS-Bold" w:hAnsi="VerdanaPS-Bold" w:cs="VerdanaPS-Bold"/>
          <w:b/>
          <w:bCs/>
          <w:color w:val="231F20"/>
        </w:rPr>
        <w:t>Notice to Parents</w:t>
      </w:r>
    </w:p>
    <w:p w14:paraId="2E9D0E07" w14:textId="77777777" w:rsidR="00926AE7" w:rsidRDefault="00926AE7" w:rsidP="00926AE7">
      <w:pPr>
        <w:autoSpaceDE w:val="0"/>
        <w:autoSpaceDN w:val="0"/>
        <w:adjustRightInd w:val="0"/>
        <w:spacing w:after="0" w:line="240" w:lineRule="auto"/>
        <w:jc w:val="center"/>
        <w:rPr>
          <w:rFonts w:ascii="VerdanaPS-Bold" w:hAnsi="VerdanaPS-Bold" w:cs="VerdanaPS-Bold"/>
          <w:b/>
          <w:bCs/>
          <w:color w:val="231F20"/>
        </w:rPr>
      </w:pPr>
      <w:r>
        <w:rPr>
          <w:rFonts w:ascii="VerdanaPS-Bold" w:hAnsi="VerdanaPS-Bold" w:cs="VerdanaPS-Bold"/>
          <w:b/>
          <w:bCs/>
          <w:color w:val="231F20"/>
        </w:rPr>
        <w:t>Infection Control Policy</w:t>
      </w:r>
    </w:p>
    <w:p w14:paraId="5A2FDE69" w14:textId="77777777" w:rsidR="00C02921" w:rsidRDefault="00C02921" w:rsidP="00926AE7">
      <w:pPr>
        <w:autoSpaceDE w:val="0"/>
        <w:autoSpaceDN w:val="0"/>
        <w:adjustRightInd w:val="0"/>
        <w:spacing w:after="0" w:line="240" w:lineRule="auto"/>
        <w:jc w:val="center"/>
        <w:rPr>
          <w:rFonts w:ascii="VerdanaPS-Bold" w:hAnsi="VerdanaPS-Bold" w:cs="VerdanaPS-Bold"/>
          <w:b/>
          <w:bCs/>
          <w:color w:val="231F20"/>
        </w:rPr>
      </w:pPr>
    </w:p>
    <w:p w14:paraId="79744100" w14:textId="77777777" w:rsidR="00926AE7" w:rsidRDefault="00926AE7" w:rsidP="00926AE7">
      <w:pPr>
        <w:autoSpaceDE w:val="0"/>
        <w:autoSpaceDN w:val="0"/>
        <w:adjustRightInd w:val="0"/>
        <w:spacing w:after="0" w:line="240" w:lineRule="auto"/>
        <w:jc w:val="both"/>
        <w:rPr>
          <w:rFonts w:ascii="VerdanaPS" w:hAnsi="VerdanaPS" w:cs="VerdanaPS"/>
          <w:color w:val="231F20"/>
        </w:rPr>
      </w:pPr>
      <w:r>
        <w:rPr>
          <w:rFonts w:ascii="VerdanaPS" w:hAnsi="VerdanaPS" w:cs="VerdanaPS"/>
          <w:color w:val="231F20"/>
        </w:rPr>
        <w:t>It is inevitable that children will get sick, no matter where they are. As children begin to have contact with the world outside that of their own families, they are exposed to viruses and bacteria that are foreign to their bodies. This is the way they build immunities. We cannot, nor would we want to, shield a child completely from the outside world. If we did, the natural immunities a child gains through contact with others would not develop and a simple cold could become a serious illness. However, we do want to protect a child from an unusually high exposure to germs all at once.</w:t>
      </w:r>
    </w:p>
    <w:p w14:paraId="7BEE9B8D" w14:textId="77777777" w:rsidR="00926AE7" w:rsidRDefault="00926AE7" w:rsidP="00926AE7">
      <w:pPr>
        <w:autoSpaceDE w:val="0"/>
        <w:autoSpaceDN w:val="0"/>
        <w:adjustRightInd w:val="0"/>
        <w:spacing w:after="0" w:line="240" w:lineRule="auto"/>
        <w:jc w:val="both"/>
        <w:rPr>
          <w:rFonts w:ascii="VerdanaPS" w:hAnsi="VerdanaPS" w:cs="VerdanaPS"/>
          <w:color w:val="231F20"/>
        </w:rPr>
      </w:pPr>
    </w:p>
    <w:p w14:paraId="0BD2687C" w14:textId="77777777" w:rsidR="00926AE7" w:rsidRDefault="00926AE7" w:rsidP="00926AE7">
      <w:pPr>
        <w:autoSpaceDE w:val="0"/>
        <w:autoSpaceDN w:val="0"/>
        <w:adjustRightInd w:val="0"/>
        <w:spacing w:after="0" w:line="240" w:lineRule="auto"/>
        <w:jc w:val="both"/>
        <w:rPr>
          <w:rFonts w:ascii="VerdanaPS" w:hAnsi="VerdanaPS" w:cs="VerdanaPS"/>
          <w:color w:val="231F20"/>
        </w:rPr>
      </w:pPr>
      <w:r>
        <w:rPr>
          <w:rFonts w:ascii="VerdanaPS" w:hAnsi="VerdanaPS" w:cs="VerdanaPS"/>
          <w:color w:val="231F20"/>
        </w:rPr>
        <w:t>In a child care setting, children come into contact with groups of other children outside their families. It is in this situation that the illness of one child can spread rapidly through the group to other children and staff members if stringent measures to prevent this spread are not taken.</w:t>
      </w:r>
    </w:p>
    <w:p w14:paraId="21FF250E" w14:textId="77777777" w:rsidR="00926AE7" w:rsidRDefault="00926AE7" w:rsidP="00926AE7">
      <w:pPr>
        <w:autoSpaceDE w:val="0"/>
        <w:autoSpaceDN w:val="0"/>
        <w:adjustRightInd w:val="0"/>
        <w:spacing w:after="0" w:line="240" w:lineRule="auto"/>
        <w:jc w:val="both"/>
        <w:rPr>
          <w:rFonts w:ascii="VerdanaPS" w:hAnsi="VerdanaPS" w:cs="VerdanaPS"/>
          <w:color w:val="231F20"/>
        </w:rPr>
      </w:pPr>
    </w:p>
    <w:p w14:paraId="543D52EA" w14:textId="77777777" w:rsidR="00926AE7" w:rsidRDefault="00926AE7" w:rsidP="00926AE7">
      <w:pPr>
        <w:autoSpaceDE w:val="0"/>
        <w:autoSpaceDN w:val="0"/>
        <w:adjustRightInd w:val="0"/>
        <w:spacing w:after="0" w:line="240" w:lineRule="auto"/>
        <w:jc w:val="both"/>
        <w:rPr>
          <w:rFonts w:ascii="VerdanaPS" w:hAnsi="VerdanaPS" w:cs="VerdanaPS"/>
          <w:color w:val="231F20"/>
        </w:rPr>
      </w:pPr>
      <w:r>
        <w:rPr>
          <w:rFonts w:ascii="VerdanaPS" w:hAnsi="VerdanaPS" w:cs="VerdanaPS"/>
          <w:color w:val="231F20"/>
        </w:rPr>
        <w:t>For this reason, the staff at the center will take constant precautions to prevent the spread of disease. Many common childhood diseases are contagious. They are caused by germs which may be spread in several ways. Intestinal tract infections are spread through stools. Respiratory tract infections are spread through coughs, sneezes, and runny noses. Other diseases are spread through direct contact. Careful hand washing by staff and children can eliminate approximately 75 percent of the risk of spreading these illnesses. Other precautions include separating sick children from those who are well, taking extra precautions with diapering or toilet training children, and working to maintain sanitary conditions throughout the center.</w:t>
      </w:r>
    </w:p>
    <w:p w14:paraId="4FA2CA20" w14:textId="77777777" w:rsidR="00926AE7" w:rsidRDefault="00926AE7" w:rsidP="00926AE7">
      <w:pPr>
        <w:autoSpaceDE w:val="0"/>
        <w:autoSpaceDN w:val="0"/>
        <w:adjustRightInd w:val="0"/>
        <w:spacing w:after="0" w:line="240" w:lineRule="auto"/>
        <w:jc w:val="both"/>
        <w:rPr>
          <w:rFonts w:ascii="VerdanaPS" w:hAnsi="VerdanaPS" w:cs="VerdanaPS"/>
          <w:color w:val="231F20"/>
        </w:rPr>
      </w:pPr>
    </w:p>
    <w:p w14:paraId="333115C7"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You, the parents, can help us in our effort to keep your children healthy.</w:t>
      </w:r>
    </w:p>
    <w:p w14:paraId="7D1D3933"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We ask your cooperation in the following ways:</w:t>
      </w:r>
    </w:p>
    <w:p w14:paraId="6528456C" w14:textId="77777777" w:rsidR="00926AE7" w:rsidRDefault="00926AE7" w:rsidP="00926AE7">
      <w:pPr>
        <w:autoSpaceDE w:val="0"/>
        <w:autoSpaceDN w:val="0"/>
        <w:adjustRightInd w:val="0"/>
        <w:spacing w:after="0" w:line="240" w:lineRule="auto"/>
        <w:rPr>
          <w:rFonts w:ascii="VerdanaPS" w:hAnsi="VerdanaPS" w:cs="VerdanaPS"/>
          <w:color w:val="231F20"/>
        </w:rPr>
      </w:pPr>
    </w:p>
    <w:p w14:paraId="54FC2FA7" w14:textId="77777777" w:rsidR="00926AE7" w:rsidRDefault="00926AE7" w:rsidP="00926AE7">
      <w:pPr>
        <w:autoSpaceDE w:val="0"/>
        <w:autoSpaceDN w:val="0"/>
        <w:adjustRightInd w:val="0"/>
        <w:spacing w:after="0" w:line="240" w:lineRule="auto"/>
        <w:jc w:val="both"/>
        <w:rPr>
          <w:rFonts w:ascii="VerdanaPS" w:hAnsi="VerdanaPS" w:cs="VerdanaPS"/>
          <w:color w:val="231F20"/>
        </w:rPr>
      </w:pPr>
      <w:r>
        <w:rPr>
          <w:rFonts w:ascii="VerdanaPS" w:hAnsi="VerdanaPS" w:cs="VerdanaPS"/>
          <w:color w:val="231F20"/>
        </w:rPr>
        <w:t xml:space="preserve">1. </w:t>
      </w:r>
      <w:r>
        <w:rPr>
          <w:rFonts w:ascii="VerdanaPS" w:hAnsi="VerdanaPS" w:cs="VerdanaPS"/>
          <w:color w:val="231F20"/>
        </w:rPr>
        <w:tab/>
        <w:t>If your child has been exposed to any of the diseases listed on the</w:t>
      </w:r>
      <w:r>
        <w:rPr>
          <w:rFonts w:ascii="VerdanaPS" w:hAnsi="VerdanaPS" w:cs="VerdanaPS"/>
          <w:color w:val="231F20"/>
        </w:rPr>
        <w:tab/>
        <w:t xml:space="preserve">accompanying chart, </w:t>
      </w:r>
      <w:r>
        <w:rPr>
          <w:rFonts w:ascii="VerdanaPS" w:hAnsi="VerdanaPS" w:cs="VerdanaPS"/>
          <w:color w:val="231F20"/>
        </w:rPr>
        <w:tab/>
        <w:t>we ask that you notify us of the exposure.</w:t>
      </w:r>
    </w:p>
    <w:p w14:paraId="69BCF753" w14:textId="77777777" w:rsidR="00437BB5" w:rsidRDefault="00926AE7" w:rsidP="00926AE7">
      <w:pPr>
        <w:autoSpaceDE w:val="0"/>
        <w:autoSpaceDN w:val="0"/>
        <w:adjustRightInd w:val="0"/>
        <w:spacing w:after="0" w:line="240" w:lineRule="auto"/>
        <w:jc w:val="both"/>
        <w:rPr>
          <w:rFonts w:ascii="VerdanaPS" w:hAnsi="VerdanaPS" w:cs="VerdanaPS"/>
          <w:color w:val="231F20"/>
        </w:rPr>
      </w:pPr>
      <w:r>
        <w:rPr>
          <w:rFonts w:ascii="VerdanaPS" w:hAnsi="VerdanaPS" w:cs="VerdanaPS"/>
          <w:color w:val="231F20"/>
        </w:rPr>
        <w:t>2.</w:t>
      </w:r>
      <w:r>
        <w:rPr>
          <w:rFonts w:ascii="VerdanaPS" w:hAnsi="VerdanaPS" w:cs="VerdanaPS"/>
          <w:color w:val="231F20"/>
        </w:rPr>
        <w:tab/>
        <w:t xml:space="preserve"> If your child shows any of the following symptoms you will be called and asked to come </w:t>
      </w:r>
      <w:r>
        <w:rPr>
          <w:rFonts w:ascii="VerdanaPS" w:hAnsi="VerdanaPS" w:cs="VerdanaPS"/>
          <w:color w:val="231F20"/>
        </w:rPr>
        <w:tab/>
        <w:t xml:space="preserve">immediately. Please help us protect the other children by responding promptly. If your </w:t>
      </w:r>
      <w:r>
        <w:rPr>
          <w:rFonts w:ascii="VerdanaPS" w:hAnsi="VerdanaPS" w:cs="VerdanaPS"/>
          <w:color w:val="231F20"/>
        </w:rPr>
        <w:tab/>
        <w:t xml:space="preserve">child has any of the following symptoms at home, we ask that you keep him/her out of </w:t>
      </w:r>
      <w:r>
        <w:rPr>
          <w:rFonts w:ascii="VerdanaPS" w:hAnsi="VerdanaPS" w:cs="VerdanaPS"/>
          <w:color w:val="231F20"/>
        </w:rPr>
        <w:tab/>
        <w:t>school until the symptoms are gone or until your physician says it is all right to return.</w:t>
      </w:r>
    </w:p>
    <w:p w14:paraId="11692D4E" w14:textId="77777777" w:rsidR="00926AE7" w:rsidRDefault="00926AE7" w:rsidP="00926AE7">
      <w:pPr>
        <w:autoSpaceDE w:val="0"/>
        <w:autoSpaceDN w:val="0"/>
        <w:adjustRightInd w:val="0"/>
        <w:spacing w:after="0" w:line="240" w:lineRule="auto"/>
        <w:jc w:val="both"/>
        <w:rPr>
          <w:rFonts w:ascii="VerdanaPS" w:hAnsi="VerdanaPS" w:cs="VerdanaPS"/>
          <w:color w:val="231F20"/>
        </w:rPr>
      </w:pPr>
    </w:p>
    <w:p w14:paraId="0AFBD05F"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The symptoms include:</w:t>
      </w:r>
    </w:p>
    <w:p w14:paraId="7975877A"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fever greater than 101°F.</w:t>
      </w:r>
    </w:p>
    <w:p w14:paraId="2CDB51A7"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severe coughing - child gets red or blue in the face</w:t>
      </w:r>
    </w:p>
    <w:p w14:paraId="74D830BB"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high-pitched croupy or whooping sounds after coughing</w:t>
      </w:r>
    </w:p>
    <w:p w14:paraId="24D27790"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difficult or rapid breathing - especially in infants</w:t>
      </w:r>
    </w:p>
    <w:p w14:paraId="39418C15"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yellowish skin or eyes</w:t>
      </w:r>
    </w:p>
    <w:p w14:paraId="22A7C105"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pinkeye - tears, redness of eyelid lining, followed by swelling and</w:t>
      </w:r>
    </w:p>
    <w:p w14:paraId="18A4A9EC"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ab/>
      </w:r>
      <w:r>
        <w:rPr>
          <w:rFonts w:ascii="VerdanaPS" w:hAnsi="VerdanaPS" w:cs="VerdanaPS"/>
          <w:color w:val="231F20"/>
        </w:rPr>
        <w:tab/>
        <w:t xml:space="preserve">        discharge of pus</w:t>
      </w:r>
    </w:p>
    <w:p w14:paraId="001772B1"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lastRenderedPageBreak/>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unusual spots or rashes</w:t>
      </w:r>
    </w:p>
    <w:p w14:paraId="1E97AD5F"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sore throat or trouble swallowing</w:t>
      </w:r>
    </w:p>
    <w:p w14:paraId="3BE2CA6A"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infected skin patches</w:t>
      </w:r>
    </w:p>
    <w:p w14:paraId="067C0EC4"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Crusty, bright yellow, dry, or gummy areas of skin – possibly accompanied by fever</w:t>
      </w:r>
    </w:p>
    <w:p w14:paraId="604F28E7"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unusually dark, tea colored urine - especially with a fever</w:t>
      </w:r>
    </w:p>
    <w:p w14:paraId="57E10C7E"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Grey or white stool</w:t>
      </w:r>
    </w:p>
    <w:p w14:paraId="6FA93129"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Headache and stiff neck</w:t>
      </w:r>
    </w:p>
    <w:p w14:paraId="48CFE79B"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vomiting</w:t>
      </w:r>
    </w:p>
    <w:p w14:paraId="6AF50CEF"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ZapfDingbats" w:eastAsia="ZapfDingbats" w:hAnsi="VerdanaPS" w:cs="ZapfDingbats"/>
          <w:color w:val="231F20"/>
          <w:sz w:val="28"/>
          <w:szCs w:val="28"/>
        </w:rPr>
        <w:tab/>
      </w:r>
      <w:r>
        <w:rPr>
          <w:rFonts w:ascii="ZapfDingbats" w:eastAsia="ZapfDingbats" w:hAnsi="VerdanaPS" w:cs="ZapfDingbats" w:hint="eastAsia"/>
          <w:color w:val="231F20"/>
          <w:sz w:val="28"/>
          <w:szCs w:val="28"/>
        </w:rPr>
        <w:t>♥</w:t>
      </w:r>
      <w:r>
        <w:rPr>
          <w:rFonts w:ascii="ZapfDingbats" w:eastAsia="ZapfDingbats" w:hAnsi="VerdanaPS" w:cs="ZapfDingbats"/>
          <w:color w:val="231F20"/>
          <w:sz w:val="28"/>
          <w:szCs w:val="28"/>
        </w:rPr>
        <w:t xml:space="preserve"> </w:t>
      </w:r>
      <w:r>
        <w:rPr>
          <w:rFonts w:ascii="VerdanaPS" w:hAnsi="VerdanaPS" w:cs="VerdanaPS"/>
          <w:color w:val="231F20"/>
        </w:rPr>
        <w:t>severe itching of body or scalp or scratching of scalp</w:t>
      </w:r>
    </w:p>
    <w:p w14:paraId="55FE0EAE" w14:textId="77777777" w:rsidR="00926AE7" w:rsidRDefault="00926AE7" w:rsidP="00926AE7">
      <w:pPr>
        <w:autoSpaceDE w:val="0"/>
        <w:autoSpaceDN w:val="0"/>
        <w:adjustRightInd w:val="0"/>
        <w:spacing w:after="0" w:line="240" w:lineRule="auto"/>
        <w:rPr>
          <w:rFonts w:ascii="VerdanaPS" w:hAnsi="VerdanaPS" w:cs="VerdanaPS"/>
          <w:color w:val="231F20"/>
        </w:rPr>
      </w:pPr>
    </w:p>
    <w:p w14:paraId="0E860BBF"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If any of the above symptoms are present or if a child appears cranky or less active than usual, cries more than usual, or just seems generally unwell at home, you are asked to look for any of the above symptoms or inform the child’s teacher so that the child can be watched carefully for the development of symptoms.</w:t>
      </w:r>
    </w:p>
    <w:p w14:paraId="477D4C64" w14:textId="77777777" w:rsidR="00926AE7" w:rsidRDefault="00926AE7" w:rsidP="00926AE7">
      <w:pPr>
        <w:autoSpaceDE w:val="0"/>
        <w:autoSpaceDN w:val="0"/>
        <w:adjustRightInd w:val="0"/>
        <w:spacing w:after="0" w:line="240" w:lineRule="auto"/>
        <w:rPr>
          <w:rFonts w:ascii="VerdanaPS" w:hAnsi="VerdanaPS" w:cs="VerdanaPS"/>
          <w:color w:val="231F20"/>
        </w:rPr>
      </w:pPr>
    </w:p>
    <w:p w14:paraId="2CE88666" w14:textId="77777777" w:rsidR="00926AE7" w:rsidRDefault="00926AE7" w:rsidP="00926AE7">
      <w:pPr>
        <w:autoSpaceDE w:val="0"/>
        <w:autoSpaceDN w:val="0"/>
        <w:adjustRightInd w:val="0"/>
        <w:spacing w:after="0" w:line="240" w:lineRule="auto"/>
        <w:rPr>
          <w:rFonts w:ascii="VerdanaPS-Italic" w:hAnsi="VerdanaPS-Italic" w:cs="VerdanaPS-Italic"/>
          <w:i/>
          <w:iCs/>
          <w:color w:val="231F20"/>
        </w:rPr>
      </w:pPr>
      <w:r>
        <w:rPr>
          <w:rFonts w:ascii="VerdanaPS-Italic" w:hAnsi="VerdanaPS-Italic" w:cs="VerdanaPS-Italic"/>
          <w:i/>
          <w:iCs/>
          <w:color w:val="231F20"/>
        </w:rPr>
        <w:t>It is imperative that we all work together to keep all of the children who attend the center as healthy and happy as possible. We thank you for your cooperation.</w:t>
      </w:r>
    </w:p>
    <w:p w14:paraId="6F78CA5F" w14:textId="77777777" w:rsidR="00926AE7" w:rsidRDefault="00926AE7" w:rsidP="00926AE7">
      <w:pPr>
        <w:autoSpaceDE w:val="0"/>
        <w:autoSpaceDN w:val="0"/>
        <w:adjustRightInd w:val="0"/>
        <w:spacing w:after="0" w:line="240" w:lineRule="auto"/>
        <w:jc w:val="center"/>
        <w:rPr>
          <w:rFonts w:ascii="VerdanaPS-Italic" w:hAnsi="VerdanaPS-Italic" w:cs="VerdanaPS-Italic"/>
          <w:i/>
          <w:iCs/>
          <w:color w:val="231F20"/>
        </w:rPr>
      </w:pPr>
    </w:p>
    <w:p w14:paraId="07F89E1E" w14:textId="77777777" w:rsidR="00926AE7" w:rsidRDefault="00926AE7" w:rsidP="00926AE7">
      <w:pPr>
        <w:autoSpaceDE w:val="0"/>
        <w:autoSpaceDN w:val="0"/>
        <w:adjustRightInd w:val="0"/>
        <w:spacing w:after="0" w:line="240" w:lineRule="auto"/>
        <w:jc w:val="center"/>
        <w:rPr>
          <w:rFonts w:ascii="VerdanaPS-Bold" w:hAnsi="VerdanaPS-Bold" w:cs="VerdanaPS-Bold"/>
          <w:b/>
          <w:bCs/>
          <w:color w:val="231F20"/>
        </w:rPr>
      </w:pPr>
      <w:r>
        <w:rPr>
          <w:rFonts w:ascii="VerdanaPS-Bold" w:hAnsi="VerdanaPS-Bold" w:cs="VerdanaPS-Bold"/>
          <w:b/>
          <w:bCs/>
          <w:color w:val="231F20"/>
        </w:rPr>
        <w:t>Parent Agreement</w:t>
      </w:r>
    </w:p>
    <w:p w14:paraId="67D6A542" w14:textId="77777777" w:rsidR="00926AE7" w:rsidRDefault="00926AE7" w:rsidP="00926AE7">
      <w:pPr>
        <w:autoSpaceDE w:val="0"/>
        <w:autoSpaceDN w:val="0"/>
        <w:adjustRightInd w:val="0"/>
        <w:spacing w:after="0" w:line="240" w:lineRule="auto"/>
        <w:jc w:val="center"/>
        <w:rPr>
          <w:rFonts w:ascii="VerdanaPS-Bold" w:hAnsi="VerdanaPS-Bold" w:cs="VerdanaPS-Bold"/>
          <w:b/>
          <w:bCs/>
          <w:color w:val="231F20"/>
        </w:rPr>
      </w:pPr>
    </w:p>
    <w:p w14:paraId="308ED64E"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Child’s Name: _________________________________Teacher:________________________</w:t>
      </w:r>
    </w:p>
    <w:p w14:paraId="72C03571" w14:textId="77777777" w:rsidR="00926AE7" w:rsidRDefault="00926AE7" w:rsidP="00926AE7">
      <w:pPr>
        <w:autoSpaceDE w:val="0"/>
        <w:autoSpaceDN w:val="0"/>
        <w:adjustRightInd w:val="0"/>
        <w:spacing w:after="0" w:line="240" w:lineRule="auto"/>
        <w:rPr>
          <w:rFonts w:ascii="VerdanaPS" w:hAnsi="VerdanaPS" w:cs="VerdanaPS"/>
          <w:color w:val="231F20"/>
        </w:rPr>
      </w:pPr>
    </w:p>
    <w:p w14:paraId="52CF185A" w14:textId="34CECE48"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 xml:space="preserve">I have read and understand the attached infection control policies, and I agree to abide by them for the protection of my child as well as the other children and staff members </w:t>
      </w:r>
      <w:r w:rsidR="00D05AAF">
        <w:rPr>
          <w:rFonts w:ascii="VerdanaPS" w:hAnsi="VerdanaPS" w:cs="VerdanaPS"/>
          <w:color w:val="231F20"/>
        </w:rPr>
        <w:t xml:space="preserve">at </w:t>
      </w:r>
      <w:r w:rsidR="00D05AAF" w:rsidRPr="00D05AAF">
        <w:rPr>
          <w:rFonts w:ascii="VerdanaPS" w:hAnsi="VerdanaPS" w:cs="VerdanaPS"/>
          <w:color w:val="231F20"/>
          <w:u w:val="single"/>
        </w:rPr>
        <w:t>Unique</w:t>
      </w:r>
      <w:r w:rsidRPr="00D05AAF">
        <w:rPr>
          <w:rFonts w:ascii="VerdanaPS" w:hAnsi="VerdanaPS" w:cs="VerdanaPS"/>
          <w:color w:val="231F20"/>
          <w:u w:val="single"/>
        </w:rPr>
        <w:t xml:space="preserve"> </w:t>
      </w:r>
      <w:r>
        <w:rPr>
          <w:rFonts w:ascii="VerdanaPS" w:hAnsi="VerdanaPS" w:cs="VerdanaPS"/>
          <w:color w:val="231F20"/>
          <w:u w:val="single"/>
        </w:rPr>
        <w:t xml:space="preserve">Little Hands </w:t>
      </w:r>
      <w:r w:rsidR="00971B9B">
        <w:rPr>
          <w:rFonts w:ascii="VerdanaPS" w:hAnsi="VerdanaPS" w:cs="VerdanaPS"/>
          <w:color w:val="231F20"/>
          <w:u w:val="single"/>
        </w:rPr>
        <w:t xml:space="preserve">II </w:t>
      </w:r>
      <w:r>
        <w:rPr>
          <w:rFonts w:ascii="VerdanaPS" w:hAnsi="VerdanaPS" w:cs="VerdanaPS"/>
          <w:color w:val="231F20"/>
          <w:u w:val="single"/>
        </w:rPr>
        <w:t>Child Development Center</w:t>
      </w:r>
      <w:r>
        <w:rPr>
          <w:rFonts w:ascii="VerdanaPS" w:hAnsi="VerdanaPS" w:cs="VerdanaPS"/>
          <w:color w:val="231F20"/>
        </w:rPr>
        <w:t>.</w:t>
      </w:r>
    </w:p>
    <w:p w14:paraId="6DE6088A" w14:textId="77777777" w:rsidR="00926AE7" w:rsidRDefault="00926AE7" w:rsidP="00926AE7">
      <w:pPr>
        <w:autoSpaceDE w:val="0"/>
        <w:autoSpaceDN w:val="0"/>
        <w:adjustRightInd w:val="0"/>
        <w:spacing w:after="0" w:line="240" w:lineRule="auto"/>
        <w:rPr>
          <w:rFonts w:ascii="VerdanaPS" w:hAnsi="VerdanaPS" w:cs="VerdanaPS"/>
          <w:color w:val="231F20"/>
        </w:rPr>
      </w:pPr>
    </w:p>
    <w:p w14:paraId="2CE279CA" w14:textId="77777777" w:rsidR="00926AE7" w:rsidRDefault="00926AE7" w:rsidP="00926AE7">
      <w:pPr>
        <w:autoSpaceDE w:val="0"/>
        <w:autoSpaceDN w:val="0"/>
        <w:adjustRightInd w:val="0"/>
        <w:spacing w:after="0" w:line="240" w:lineRule="auto"/>
        <w:rPr>
          <w:rFonts w:ascii="VerdanaPS" w:hAnsi="VerdanaPS" w:cs="VerdanaPS"/>
          <w:color w:val="231F20"/>
        </w:rPr>
      </w:pPr>
    </w:p>
    <w:p w14:paraId="07670457" w14:textId="77777777" w:rsidR="00926AE7" w:rsidRDefault="00926AE7" w:rsidP="00926AE7">
      <w:pPr>
        <w:autoSpaceDE w:val="0"/>
        <w:autoSpaceDN w:val="0"/>
        <w:adjustRightInd w:val="0"/>
        <w:spacing w:after="0" w:line="240" w:lineRule="auto"/>
        <w:rPr>
          <w:rFonts w:ascii="VerdanaPS" w:hAnsi="VerdanaPS" w:cs="VerdanaPS"/>
          <w:color w:val="231F20"/>
        </w:rPr>
      </w:pPr>
    </w:p>
    <w:p w14:paraId="161E3BCD"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_____________________________</w:t>
      </w:r>
      <w:r>
        <w:rPr>
          <w:rFonts w:ascii="VerdanaPS" w:hAnsi="VerdanaPS" w:cs="VerdanaPS"/>
          <w:color w:val="231F20"/>
        </w:rPr>
        <w:tab/>
      </w:r>
      <w:r>
        <w:rPr>
          <w:rFonts w:ascii="VerdanaPS" w:hAnsi="VerdanaPS" w:cs="VerdanaPS"/>
          <w:color w:val="231F20"/>
        </w:rPr>
        <w:tab/>
        <w:t>_________________________________________</w:t>
      </w:r>
    </w:p>
    <w:p w14:paraId="20E8D1CF"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 xml:space="preserve">Date </w:t>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t>Signature of Parent or Guardian</w:t>
      </w:r>
    </w:p>
    <w:p w14:paraId="1EC5BDBB" w14:textId="77777777" w:rsidR="00926AE7" w:rsidRDefault="00926AE7" w:rsidP="00926AE7">
      <w:pPr>
        <w:autoSpaceDE w:val="0"/>
        <w:autoSpaceDN w:val="0"/>
        <w:adjustRightInd w:val="0"/>
        <w:spacing w:after="0" w:line="240" w:lineRule="auto"/>
        <w:rPr>
          <w:rFonts w:ascii="VerdanaPS" w:hAnsi="VerdanaPS" w:cs="VerdanaPS"/>
          <w:color w:val="231F20"/>
        </w:rPr>
      </w:pPr>
    </w:p>
    <w:p w14:paraId="230C6602" w14:textId="77777777" w:rsidR="00926AE7" w:rsidRDefault="00926AE7"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The infection control policies and procedures have been presented and explained to</w:t>
      </w:r>
    </w:p>
    <w:p w14:paraId="2DB2219C" w14:textId="77777777" w:rsidR="00D05AAF" w:rsidRDefault="00D05AAF" w:rsidP="00926AE7">
      <w:pPr>
        <w:autoSpaceDE w:val="0"/>
        <w:autoSpaceDN w:val="0"/>
        <w:adjustRightInd w:val="0"/>
        <w:spacing w:after="0" w:line="240" w:lineRule="auto"/>
        <w:rPr>
          <w:rFonts w:ascii="VerdanaPS" w:hAnsi="VerdanaPS" w:cs="VerdanaPS"/>
          <w:color w:val="231F20"/>
        </w:rPr>
      </w:pPr>
    </w:p>
    <w:p w14:paraId="25C03112" w14:textId="77777777" w:rsidR="00D05AAF" w:rsidRDefault="00D05AAF"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____________________________________________________________________________</w:t>
      </w:r>
    </w:p>
    <w:p w14:paraId="59273962" w14:textId="77777777" w:rsidR="00926AE7" w:rsidRDefault="00D05AAF"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sidR="00926AE7">
        <w:rPr>
          <w:rFonts w:ascii="VerdanaPS" w:hAnsi="VerdanaPS" w:cs="VerdanaPS"/>
          <w:color w:val="231F20"/>
        </w:rPr>
        <w:t>Parent/Guardian</w:t>
      </w:r>
    </w:p>
    <w:p w14:paraId="50D14722" w14:textId="77777777" w:rsidR="00D05AAF" w:rsidRDefault="00D05AAF" w:rsidP="00926AE7">
      <w:pPr>
        <w:autoSpaceDE w:val="0"/>
        <w:autoSpaceDN w:val="0"/>
        <w:adjustRightInd w:val="0"/>
        <w:spacing w:after="0" w:line="240" w:lineRule="auto"/>
        <w:rPr>
          <w:rFonts w:ascii="VerdanaPS" w:hAnsi="VerdanaPS" w:cs="VerdanaPS"/>
          <w:color w:val="231F20"/>
        </w:rPr>
      </w:pPr>
    </w:p>
    <w:p w14:paraId="07A2B7B9" w14:textId="77777777" w:rsidR="00926AE7" w:rsidRDefault="00D05AAF"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B</w:t>
      </w:r>
      <w:r w:rsidR="00926AE7">
        <w:rPr>
          <w:rFonts w:ascii="VerdanaPS" w:hAnsi="VerdanaPS" w:cs="VerdanaPS"/>
          <w:color w:val="231F20"/>
        </w:rPr>
        <w:t>y</w:t>
      </w:r>
      <w:r>
        <w:rPr>
          <w:rFonts w:ascii="VerdanaPS" w:hAnsi="VerdanaPS" w:cs="VerdanaPS"/>
          <w:color w:val="231F20"/>
        </w:rPr>
        <w:t>________________________________________</w:t>
      </w:r>
      <w:r w:rsidR="00926AE7">
        <w:rPr>
          <w:rFonts w:ascii="VerdanaPS" w:hAnsi="VerdanaPS" w:cs="VerdanaPS"/>
          <w:color w:val="231F20"/>
        </w:rPr>
        <w:t xml:space="preserve"> on</w:t>
      </w:r>
      <w:r>
        <w:rPr>
          <w:rFonts w:ascii="VerdanaPS" w:hAnsi="VerdanaPS" w:cs="VerdanaPS"/>
          <w:color w:val="231F20"/>
        </w:rPr>
        <w:t>_______________________________</w:t>
      </w:r>
    </w:p>
    <w:p w14:paraId="086EFBEB" w14:textId="77777777" w:rsidR="00926AE7" w:rsidRDefault="00D05AAF"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sidR="00926AE7">
        <w:rPr>
          <w:rFonts w:ascii="VerdanaPS" w:hAnsi="VerdanaPS" w:cs="VerdanaPS"/>
          <w:color w:val="231F20"/>
        </w:rPr>
        <w:t xml:space="preserve">Staff Member </w:t>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Pr>
          <w:rFonts w:ascii="VerdanaPS" w:hAnsi="VerdanaPS" w:cs="VerdanaPS"/>
          <w:color w:val="231F20"/>
        </w:rPr>
        <w:tab/>
      </w:r>
      <w:r w:rsidR="00926AE7">
        <w:rPr>
          <w:rFonts w:ascii="VerdanaPS" w:hAnsi="VerdanaPS" w:cs="VerdanaPS"/>
          <w:color w:val="231F20"/>
        </w:rPr>
        <w:t>Date</w:t>
      </w:r>
    </w:p>
    <w:p w14:paraId="24C31354" w14:textId="77777777" w:rsidR="00D05AAF" w:rsidRDefault="00D05AAF" w:rsidP="00926AE7">
      <w:pPr>
        <w:autoSpaceDE w:val="0"/>
        <w:autoSpaceDN w:val="0"/>
        <w:adjustRightInd w:val="0"/>
        <w:spacing w:after="0" w:line="240" w:lineRule="auto"/>
        <w:rPr>
          <w:rFonts w:ascii="VerdanaPS" w:hAnsi="VerdanaPS" w:cs="VerdanaPS"/>
          <w:color w:val="231F20"/>
        </w:rPr>
      </w:pPr>
    </w:p>
    <w:p w14:paraId="6AC956C1" w14:textId="77777777" w:rsidR="00D05AAF" w:rsidRDefault="00D05AAF" w:rsidP="00926AE7">
      <w:pPr>
        <w:autoSpaceDE w:val="0"/>
        <w:autoSpaceDN w:val="0"/>
        <w:adjustRightInd w:val="0"/>
        <w:spacing w:after="0" w:line="240" w:lineRule="auto"/>
        <w:rPr>
          <w:rFonts w:ascii="VerdanaPS" w:hAnsi="VerdanaPS" w:cs="VerdanaPS"/>
          <w:color w:val="231F20"/>
        </w:rPr>
      </w:pPr>
    </w:p>
    <w:p w14:paraId="491210C4" w14:textId="77777777" w:rsidR="00D05AAF" w:rsidRDefault="00D05AAF"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__________________________________________</w:t>
      </w:r>
    </w:p>
    <w:p w14:paraId="551A0359" w14:textId="77777777" w:rsidR="00926AE7" w:rsidRDefault="00D05AAF" w:rsidP="00926AE7">
      <w:pPr>
        <w:autoSpaceDE w:val="0"/>
        <w:autoSpaceDN w:val="0"/>
        <w:adjustRightInd w:val="0"/>
        <w:spacing w:after="0" w:line="240" w:lineRule="auto"/>
        <w:rPr>
          <w:rFonts w:ascii="VerdanaPS" w:hAnsi="VerdanaPS" w:cs="VerdanaPS"/>
          <w:color w:val="231F20"/>
        </w:rPr>
      </w:pPr>
      <w:r>
        <w:rPr>
          <w:rFonts w:ascii="VerdanaPS" w:hAnsi="VerdanaPS" w:cs="VerdanaPS"/>
          <w:color w:val="231F20"/>
        </w:rPr>
        <w:t xml:space="preserve"> </w:t>
      </w:r>
      <w:r>
        <w:rPr>
          <w:rFonts w:ascii="VerdanaPS" w:hAnsi="VerdanaPS" w:cs="VerdanaPS"/>
          <w:color w:val="231F20"/>
        </w:rPr>
        <w:tab/>
      </w:r>
      <w:r w:rsidR="00926AE7">
        <w:rPr>
          <w:rFonts w:ascii="VerdanaPS" w:hAnsi="VerdanaPS" w:cs="VerdanaPS"/>
          <w:color w:val="231F20"/>
        </w:rPr>
        <w:t>Signature of Staff Member</w:t>
      </w:r>
    </w:p>
    <w:p w14:paraId="61FF467F" w14:textId="77777777" w:rsidR="00D05AAF" w:rsidRPr="00926AE7" w:rsidRDefault="00D05AAF" w:rsidP="00926AE7">
      <w:pPr>
        <w:autoSpaceDE w:val="0"/>
        <w:autoSpaceDN w:val="0"/>
        <w:adjustRightInd w:val="0"/>
        <w:spacing w:after="0" w:line="240" w:lineRule="auto"/>
        <w:rPr>
          <w:rFonts w:ascii="VerdanaPS-Italic" w:hAnsi="VerdanaPS-Italic" w:cs="VerdanaPS-Italic"/>
          <w:iCs/>
          <w:color w:val="231F20"/>
        </w:rPr>
      </w:pPr>
    </w:p>
    <w:sectPr w:rsidR="00D05AAF" w:rsidRPr="00926AE7" w:rsidSect="00C029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DBB8" w14:textId="77777777" w:rsidR="007B72B1" w:rsidRDefault="007B72B1" w:rsidP="00C02921">
      <w:pPr>
        <w:spacing w:after="0" w:line="240" w:lineRule="auto"/>
      </w:pPr>
      <w:r>
        <w:separator/>
      </w:r>
    </w:p>
  </w:endnote>
  <w:endnote w:type="continuationSeparator" w:id="0">
    <w:p w14:paraId="63F7D08B" w14:textId="77777777" w:rsidR="007B72B1" w:rsidRDefault="007B72B1" w:rsidP="00C0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PS-Bold">
    <w:altName w:val="Calibri"/>
    <w:panose1 w:val="00000000000000000000"/>
    <w:charset w:val="00"/>
    <w:family w:val="auto"/>
    <w:notTrueType/>
    <w:pitch w:val="default"/>
    <w:sig w:usb0="00000003" w:usb1="00000000" w:usb2="00000000" w:usb3="00000000" w:csb0="00000001" w:csb1="00000000"/>
  </w:font>
  <w:font w:name="VerdanaPS">
    <w:altName w:val="Calibri"/>
    <w:panose1 w:val="00000000000000000000"/>
    <w:charset w:val="00"/>
    <w:family w:val="auto"/>
    <w:notTrueType/>
    <w:pitch w:val="default"/>
    <w:sig w:usb0="00000003" w:usb1="00000000" w:usb2="00000000" w:usb3="00000000" w:csb0="00000001" w:csb1="00000000"/>
  </w:font>
  <w:font w:name="ZapfDingbats">
    <w:altName w:val="Yu Gothic"/>
    <w:panose1 w:val="00000000000000000000"/>
    <w:charset w:val="80"/>
    <w:family w:val="auto"/>
    <w:notTrueType/>
    <w:pitch w:val="default"/>
    <w:sig w:usb0="00000000" w:usb1="08070000" w:usb2="00000010" w:usb3="00000000" w:csb0="00020000" w:csb1="00000000"/>
  </w:font>
  <w:font w:name="VerdanaPS-Italic">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sz w:val="16"/>
        <w:szCs w:val="16"/>
      </w:rPr>
      <w:id w:val="853385045"/>
      <w:docPartObj>
        <w:docPartGallery w:val="Page Numbers (Bottom of Page)"/>
        <w:docPartUnique/>
      </w:docPartObj>
    </w:sdtPr>
    <w:sdtContent>
      <w:p w14:paraId="680384DA" w14:textId="32DF6EB3" w:rsidR="00E84199" w:rsidRDefault="00E84199" w:rsidP="00E84199">
        <w:pPr>
          <w:pStyle w:val="Footer"/>
          <w:jc w:val="right"/>
          <w:rPr>
            <w:rFonts w:ascii="Comic Sans MS" w:hAnsi="Comic Sans MS"/>
            <w:sz w:val="16"/>
            <w:szCs w:val="16"/>
          </w:rPr>
        </w:pPr>
        <w:r w:rsidRPr="00E84199">
          <w:rPr>
            <w:rFonts w:ascii="Comic Sans MS" w:hAnsi="Comic Sans MS"/>
            <w:noProof/>
            <w:sz w:val="16"/>
            <w:szCs w:val="16"/>
          </w:rPr>
          <mc:AlternateContent>
            <mc:Choice Requires="wps">
              <w:drawing>
                <wp:anchor distT="0" distB="0" distL="114300" distR="114300" simplePos="0" relativeHeight="251659264" behindDoc="0" locked="0" layoutInCell="1" allowOverlap="1" wp14:anchorId="0687E27F" wp14:editId="2608D564">
                  <wp:simplePos x="0" y="0"/>
                  <wp:positionH relativeFrom="rightMargin">
                    <wp:align>center</wp:align>
                  </wp:positionH>
                  <wp:positionV relativeFrom="bottomMargin">
                    <wp:align>center</wp:align>
                  </wp:positionV>
                  <wp:extent cx="561975" cy="561975"/>
                  <wp:effectExtent l="9525" t="9525" r="952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BEF1A18" w14:textId="77777777" w:rsidR="00E84199" w:rsidRDefault="00A17C9B">
                              <w:pPr>
                                <w:pStyle w:val="Footer"/>
                                <w:rPr>
                                  <w:color w:val="4F81BD" w:themeColor="accent1"/>
                                </w:rPr>
                              </w:pPr>
                              <w:r w:rsidRPr="00A17C9B">
                                <w:rPr>
                                  <w:noProof/>
                                  <w:color w:val="4F81BD" w:themeColor="accent1"/>
                                </w:rPr>
                                <w:t>1</w:t>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687E27F" id="Oval 6"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3BEF1A18" w14:textId="77777777" w:rsidR="00E84199" w:rsidRDefault="00A17C9B">
                        <w:pPr>
                          <w:pStyle w:val="Footer"/>
                          <w:rPr>
                            <w:color w:val="4F81BD" w:themeColor="accent1"/>
                          </w:rPr>
                        </w:pPr>
                        <w:r w:rsidRPr="00A17C9B">
                          <w:rPr>
                            <w:noProof/>
                            <w:color w:val="4F81BD" w:themeColor="accent1"/>
                          </w:rPr>
                          <w:t>1</w:t>
                        </w:r>
                      </w:p>
                    </w:txbxContent>
                  </v:textbox>
                  <w10:wrap anchorx="margin" anchory="margin"/>
                </v:oval>
              </w:pict>
            </mc:Fallback>
          </mc:AlternateContent>
        </w:r>
        <w:r>
          <w:rPr>
            <w:rFonts w:ascii="Comic Sans MS" w:hAnsi="Comic Sans MS"/>
            <w:sz w:val="16"/>
            <w:szCs w:val="16"/>
          </w:rPr>
          <w:t>Unique Little Hands</w:t>
        </w:r>
        <w:r w:rsidR="00971B9B">
          <w:rPr>
            <w:rFonts w:ascii="Comic Sans MS" w:hAnsi="Comic Sans MS"/>
            <w:sz w:val="16"/>
            <w:szCs w:val="16"/>
          </w:rPr>
          <w:t xml:space="preserve"> </w:t>
        </w:r>
        <w:r>
          <w:rPr>
            <w:rFonts w:ascii="Comic Sans MS" w:hAnsi="Comic Sans MS"/>
            <w:sz w:val="16"/>
            <w:szCs w:val="16"/>
          </w:rPr>
          <w:t>Child Development Center</w:t>
        </w:r>
      </w:p>
      <w:p w14:paraId="6A0C973A" w14:textId="77777777" w:rsidR="00E84199" w:rsidRPr="00E84199" w:rsidRDefault="00E84199" w:rsidP="00E84199">
        <w:pPr>
          <w:pStyle w:val="Footer"/>
          <w:jc w:val="right"/>
          <w:rPr>
            <w:rFonts w:ascii="Comic Sans MS" w:hAnsi="Comic Sans MS"/>
            <w:sz w:val="16"/>
            <w:szCs w:val="16"/>
          </w:rPr>
        </w:pPr>
        <w:r>
          <w:rPr>
            <w:rFonts w:ascii="Comic Sans MS" w:hAnsi="Comic Sans MS"/>
            <w:sz w:val="16"/>
            <w:szCs w:val="16"/>
          </w:rPr>
          <w:t>Infection Control Policy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0661" w14:textId="77777777" w:rsidR="007B72B1" w:rsidRDefault="007B72B1" w:rsidP="00C02921">
      <w:pPr>
        <w:spacing w:after="0" w:line="240" w:lineRule="auto"/>
      </w:pPr>
      <w:r>
        <w:separator/>
      </w:r>
    </w:p>
  </w:footnote>
  <w:footnote w:type="continuationSeparator" w:id="0">
    <w:p w14:paraId="7D0E8B62" w14:textId="77777777" w:rsidR="007B72B1" w:rsidRDefault="007B72B1" w:rsidP="00C02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E7"/>
    <w:rsid w:val="00156A83"/>
    <w:rsid w:val="001713A1"/>
    <w:rsid w:val="00437BB5"/>
    <w:rsid w:val="00453647"/>
    <w:rsid w:val="006952D2"/>
    <w:rsid w:val="007B72B1"/>
    <w:rsid w:val="008076BA"/>
    <w:rsid w:val="00920E1E"/>
    <w:rsid w:val="00926AE7"/>
    <w:rsid w:val="00971B9B"/>
    <w:rsid w:val="009C5F03"/>
    <w:rsid w:val="00A17C9B"/>
    <w:rsid w:val="00C00F8F"/>
    <w:rsid w:val="00C02921"/>
    <w:rsid w:val="00C278F8"/>
    <w:rsid w:val="00C87819"/>
    <w:rsid w:val="00CD72D9"/>
    <w:rsid w:val="00D05AAF"/>
    <w:rsid w:val="00DA5138"/>
    <w:rsid w:val="00E36493"/>
    <w:rsid w:val="00E84199"/>
    <w:rsid w:val="00F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C3AA2"/>
  <w15:docId w15:val="{A405D04C-1DB4-4C78-8FF4-CDC39443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1"/>
  </w:style>
  <w:style w:type="paragraph" w:styleId="Footer">
    <w:name w:val="footer"/>
    <w:basedOn w:val="Normal"/>
    <w:link w:val="FooterChar"/>
    <w:uiPriority w:val="99"/>
    <w:unhideWhenUsed/>
    <w:rsid w:val="00C0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1"/>
  </w:style>
  <w:style w:type="paragraph" w:styleId="BalloonText">
    <w:name w:val="Balloon Text"/>
    <w:basedOn w:val="Normal"/>
    <w:link w:val="BalloonTextChar"/>
    <w:uiPriority w:val="99"/>
    <w:semiHidden/>
    <w:unhideWhenUsed/>
    <w:rsid w:val="00C02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Turner</dc:creator>
  <cp:lastModifiedBy>Devonette Thomas</cp:lastModifiedBy>
  <cp:revision>3</cp:revision>
  <cp:lastPrinted>2023-01-06T21:40:00Z</cp:lastPrinted>
  <dcterms:created xsi:type="dcterms:W3CDTF">2020-08-28T18:08:00Z</dcterms:created>
  <dcterms:modified xsi:type="dcterms:W3CDTF">2023-01-06T21:46:00Z</dcterms:modified>
</cp:coreProperties>
</file>